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„Kořeny v zemi, hlava k nebi: O cestě k novým začátkům“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Místo a datum: 24.–26. 9. 2025, Ústí nad Labem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Středa 24. 9. 2025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Den 1 – Kořeny a kontext: Od motivace k přípravě na péči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První den se zaměří na klíčová východiska a motivace náhradní rodinné péče, na podmínky a průběh přípravy žadatelů a také na právní a etické aspekty. Pozornost bude věnována konceptům vztahu, bezpečí a identity, které tvoří základní rámec porozumění dítěti v NRP.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9:00–9:30 – Úvodní slovo, představení programu a účastníků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9:30–12:30 – Kořeny porozumění: Teorie, která dává dětem domov</w:t>
        <w:br w:type="textWrapping"/>
        <w:t xml:space="preserve">Teoretický základ náhradní rodinné péče – vývojová psychologie, teorie attachmentu, trauma, potřeby dětí v NRP.</w:t>
        <w:br w:type="textWrapping"/>
        <w:t xml:space="preserve">Lektorky: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12:30–13:30 – Oběd</w:t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ujssco472m45" w:id="0"/>
      <w:bookmarkEnd w:id="0"/>
      <w:r w:rsidDel="00000000" w:rsidR="00000000" w:rsidRPr="00000000">
        <w:rPr>
          <w:rtl w:val="0"/>
        </w:rPr>
        <w:t xml:space="preserve">13:30–16:30 – Mapa k novému domovu: Cesty v NRP</w:t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k88lc6v8bqms" w:id="1"/>
      <w:bookmarkEnd w:id="1"/>
      <w:r w:rsidDel="00000000" w:rsidR="00000000" w:rsidRPr="00000000">
        <w:rPr>
          <w:rtl w:val="0"/>
        </w:rPr>
        <w:br w:type="textWrapping"/>
        <w:t xml:space="preserve">Právní rámec, role přípravy žadatelů, pěstounský plán a rozhodovací procesy.</w:t>
        <w:br w:type="textWrapping"/>
        <w:t xml:space="preserve">Lektor: Mgr. Terezie Pemová, Mgr. Vladimír Polák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Pohled mladých lidí, kteří prošli ústavní výchovou</w:t>
        <w:br w:type="textWrapping"/>
        <w:t xml:space="preserve">Diskuse se skupinou mladistvých, kteří vyrůstali v dětských domovech nebo prošli pěstounskou péčí. O jejich zkušenostech, snech a pohledu na systém očima těch, kteří jím prošli.</w:t>
        <w:br w:type="textWrapping"/>
        <w:t xml:space="preserve">Moderuje: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Workshop: Poruchy attachmentu a intervence v praxi</w:t>
        <w:br w:type="textWrapping"/>
        <w:t xml:space="preserve">Prakticky zaměřený workshop se zaměří na poruchy vazby u dětí v náhradní rodinné péči, jejich projevy a možnosti podpory. Účastníci budou pracovat s kazuistikami a nácvikem přístupů.</w:t>
        <w:br w:type="textWrapping"/>
        <w:t xml:space="preserve">Lektorka: Mgr. Sofia Wernerová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Čtvrtek 25. 9. 2025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Den 2 – Formy péče a zkušenosti: Příběhy z praxe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Druhý den přináší praktické vhledy do různých forem náhradní rodinné péče – pěstounské péče (včetně PPPD), osvojení i hostitelské péče. Každý blok je věnován jedné formě s důrazem na osobní zkušenosti, etické otázky, doprovázení a dilemata, kterým pečující osoby čelí.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9:00–11:00 – Život v pěstounské péči</w:t>
        <w:br w:type="textWrapping"/>
        <w:t xml:space="preserve">Diskuse s pěstouny, studentem, který péčí prošel, psychologem a doprovázejícím pracovníkem.</w:t>
        <w:br w:type="textWrapping"/>
        <w:t xml:space="preserve">Hosté: D. Šejnoha, psycholog NRP, </w:t>
      </w:r>
      <w:r w:rsidDel="00000000" w:rsidR="00000000" w:rsidRPr="00000000">
        <w:rPr>
          <w:color w:val="ff0000"/>
          <w:rtl w:val="0"/>
        </w:rPr>
        <w:t xml:space="preserve">OSPOD</w:t>
      </w:r>
      <w:r w:rsidDel="00000000" w:rsidR="00000000" w:rsidRPr="00000000">
        <w:rPr>
          <w:rtl w:val="0"/>
        </w:rPr>
        <w:t xml:space="preserve">, zástupce doprovázející organizace, pěstoun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Moderuje: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11:00–12:00 – Cesta k osvojení</w:t>
        <w:br w:type="textWrapping"/>
        <w:t xml:space="preserve">Motivace, výběr dítěte, identita, zkušenost osvojitele ve stejnopohlavním páru.</w:t>
        <w:br w:type="textWrapping"/>
        <w:t xml:space="preserve">Hosté: Marek Medeiros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12:30–13:30 – Oběd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13:30–15:15 – Jak podpořit děti, když domov zajišťuje systém: hostitelé, průvodci a patroni</w:t>
        <w:br w:type="textWrapping"/>
        <w:t xml:space="preserve">Podpora dětí v ústavní péči – programy provázení, patronát, hostitelská péče.</w:t>
        <w:br w:type="textWrapping"/>
        <w:t xml:space="preserve">Hosté: Veronika Kašáková (NFVK), Zuzana Larsson (Děti patří domů), Tereza Šindlerová (Spoluživot), Lukáš Talpa (LOM)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16:00–18:00 – Film Amerikánka, absolventský klub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18:00- 19:30 diskuse: Štěpán Jílka (MŠMT), Dana Lipová (Nadace Sirius), Veronika Kašáková (NFVK), moderuje Alexandra Petrů</w:t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Pátek 26. 9. 2025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Den 3 – Zajištění bezpečí a kontinuity: Doprovázení a etika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Závěrečný den bude věnován roli sociálních pracovníků a dalších profesionálů v doprovázení dětí i pečujících osob. Diskutujeme etické dilemata, potřebu supervize, krizové intervence, a způsoby, jak lze podporovat stabilitu v rodinné péči.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9:00–11:00 – Etické a profesní výzvy v doprovázení rodin a dětí</w:t>
        <w:br w:type="textWrapping"/>
        <w:t xml:space="preserve">Etická dilemata, hranice role, práce s očekáváním, rizika vyhoření.</w:t>
        <w:br w:type="textWrapping"/>
        <w:t xml:space="preserve">Lektorky: např. PhDr. Petra Wünschová, supervizor/ka z praxe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11:15–12:30 – Závěrečná reflexe a doporučení</w:t>
        <w:br w:type="textWrapping"/>
        <w:t xml:space="preserve">Práce ve skupinách, formulace vzkazů a doporučení do praxe. Možnost vytvoření výstupu ve formě kolektivního prohlášení.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Doprovodný program: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Výstava: Výstava výtvarných prací dětí z DD Krásná Lípa (celý týden)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Výstava fotografií z filmu Amerikánka “Hrdinou proti své vůli” (24. 9. -23. 10. 2025)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Reflexní nástěnka: prostor pro anonymní sdílení emocí, vzkazů a otázek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ln" w:default="1">
    <w:name w:val="Normal"/>
    <w:qFormat w:val="1"/>
    <w:rsid w:val="00FC693F"/>
  </w:style>
  <w:style w:type="paragraph" w:styleId="Nadpis1">
    <w:name w:val="heading 1"/>
    <w:basedOn w:val="Normln"/>
    <w:next w:val="Normln"/>
    <w:link w:val="Nadpis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 w:val="1"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FC693F"/>
    <w:pPr>
      <w:ind w:left="720"/>
      <w:contextualSpacing w:val="1"/>
    </w:pPr>
  </w:style>
  <w:style w:type="paragraph" w:styleId="Zkladntext">
    <w:name w:val="Body Text"/>
    <w:basedOn w:val="Normln"/>
    <w:link w:val="ZkladntextChar"/>
    <w:uiPriority w:val="99"/>
    <w:unhideWhenUsed w:val="1"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 w:val="1"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 w:val="1"/>
    <w:rsid w:val="00AA1D8D"/>
    <w:pPr>
      <w:ind w:left="360" w:hanging="360"/>
      <w:contextualSpacing w:val="1"/>
    </w:pPr>
  </w:style>
  <w:style w:type="paragraph" w:styleId="Seznam2">
    <w:name w:val="List 2"/>
    <w:basedOn w:val="Normln"/>
    <w:uiPriority w:val="99"/>
    <w:unhideWhenUsed w:val="1"/>
    <w:rsid w:val="00326F90"/>
    <w:pPr>
      <w:ind w:left="720" w:hanging="360"/>
      <w:contextualSpacing w:val="1"/>
    </w:pPr>
  </w:style>
  <w:style w:type="paragraph" w:styleId="Seznam3">
    <w:name w:val="List 3"/>
    <w:basedOn w:val="Normln"/>
    <w:uiPriority w:val="99"/>
    <w:unhideWhenUsed w:val="1"/>
    <w:rsid w:val="00326F90"/>
    <w:pPr>
      <w:ind w:left="1080" w:hanging="360"/>
      <w:contextualSpacing w:val="1"/>
    </w:pPr>
  </w:style>
  <w:style w:type="paragraph" w:styleId="Seznamsodrkami">
    <w:name w:val="List Bullet"/>
    <w:basedOn w:val="Normln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Seznamsodrkami2">
    <w:name w:val="List Bullet 2"/>
    <w:basedOn w:val="Normln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Seznamsodrkami3">
    <w:name w:val="List Bullet 3"/>
    <w:basedOn w:val="Normln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lovanseznam">
    <w:name w:val="List Number"/>
    <w:basedOn w:val="Normln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lovanseznam2">
    <w:name w:val="List Number 2"/>
    <w:basedOn w:val="Normln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lovanseznam3">
    <w:name w:val="List Number 3"/>
    <w:basedOn w:val="Normln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Pokraovnseznamu">
    <w:name w:val="List Continue"/>
    <w:basedOn w:val="Normln"/>
    <w:uiPriority w:val="99"/>
    <w:unhideWhenUsed w:val="1"/>
    <w:rsid w:val="0029639D"/>
    <w:pPr>
      <w:spacing w:after="120"/>
      <w:ind w:left="360"/>
      <w:contextualSpacing w:val="1"/>
    </w:pPr>
  </w:style>
  <w:style w:type="paragraph" w:styleId="Pokraovnseznamu2">
    <w:name w:val="List Continue 2"/>
    <w:basedOn w:val="Normln"/>
    <w:uiPriority w:val="99"/>
    <w:unhideWhenUsed w:val="1"/>
    <w:rsid w:val="0029639D"/>
    <w:pPr>
      <w:spacing w:after="120"/>
      <w:ind w:left="720"/>
      <w:contextualSpacing w:val="1"/>
    </w:pPr>
  </w:style>
  <w:style w:type="paragraph" w:styleId="Pokraovnseznamu3">
    <w:name w:val="List Continue 3"/>
    <w:basedOn w:val="Normln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makra">
    <w:name w:val="macro"/>
    <w:link w:val="Textmakra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 w:val="1"/>
      <w:iCs w:val="1"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FC693F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FC693F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Zdraznnjemn">
    <w:name w:val="Subtle Emphasis"/>
    <w:basedOn w:val="Standardnpsmoodstavc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Zdraznnintenzivn">
    <w:name w:val="Intense Emphasis"/>
    <w:basedOn w:val="Standardnpsmoodstavc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kazjemn">
    <w:name w:val="Subtle Reference"/>
    <w:basedOn w:val="Standardnpsmoodstavc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lGE9qhDLzvo7yiQYLBRzVzZNhg==">CgMxLjAyDmgudWpzc2NvNDcybTQ1Mg5oLms4OGxjNnY4YnFtczgAciExS0pKdml6QzRrd0tHQWpuYmFPZGdiWlFZZW15R09lcWQ=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2025-05-20T20:00:00Z</dcterms:created>
  <dc:creator>python-docx</dc:creator>
</cp:coreProperties>
</file>